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ind w:left="1559" w:hanging="1560" w:hangingChars="500"/>
        <w:rPr>
          <w:rFonts w:ascii="方正小标宋_GBK" w:hAnsi="方正仿宋_GBK" w:eastAsia="方正小标宋_GBK" w:cs="方正仿宋_GBK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spacing w:val="-6"/>
          <w:w w:val="90"/>
          <w:kern w:val="10"/>
          <w:sz w:val="36"/>
          <w:szCs w:val="36"/>
        </w:rPr>
        <w:t xml:space="preserve"> </w:t>
      </w:r>
      <w:r>
        <w:rPr>
          <w:rFonts w:hint="eastAsia" w:ascii="方正小标宋_GBK" w:hAnsi="方正仿宋_GBK" w:eastAsia="方正小标宋_GBK" w:cs="方正仿宋_GBK"/>
          <w:sz w:val="36"/>
          <w:szCs w:val="36"/>
        </w:rPr>
        <w:t>辰信人力资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sz w:val="36"/>
          <w:szCs w:val="36"/>
        </w:rPr>
        <w:t xml:space="preserve">源（元江）有限公司                                                      </w:t>
      </w:r>
      <w:r>
        <w:rPr>
          <w:rFonts w:hint="eastAsia" w:ascii="方正小标宋_GBK" w:hAnsi="方正仿宋_GBK" w:eastAsia="方正小标宋_GBK" w:cs="方正仿宋_GBK"/>
          <w:spacing w:val="-6"/>
          <w:w w:val="90"/>
          <w:kern w:val="10"/>
          <w:sz w:val="36"/>
          <w:szCs w:val="36"/>
        </w:rPr>
        <w:t xml:space="preserve"> </w:t>
      </w:r>
      <w:r>
        <w:rPr>
          <w:rFonts w:hint="eastAsia" w:ascii="方正小标宋_GBK" w:hAnsi="方正仿宋_GBK" w:eastAsia="方正小标宋_GBK" w:cs="方正仿宋_GBK"/>
          <w:sz w:val="30"/>
          <w:szCs w:val="30"/>
        </w:rPr>
        <w:t>元江县退役军人政府购买服务岗位报名表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2020"/>
    <w:rsid w:val="373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2021-03-03T08:44:00Z</dcterms:created>
  <dc:creator>WPS_1583822404</dc:creator>
  <cp:lastModifiedBy>WPS_1583822404</cp:lastModifiedBy>
  <dcterms:modified xsi:type="dcterms:W3CDTF">2021-03-03T08:45:54Z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