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top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 w:cs="Times New Roman"/>
          <w:color w:val="auto"/>
          <w:sz w:val="24"/>
          <w:szCs w:val="24"/>
          <w:highlight w:val="none"/>
          <w:lang w:val="en-US" w:eastAsia="zh-CN"/>
        </w:rPr>
        <w:t xml:space="preserve">附件2 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玉溪</w:t>
      </w:r>
      <w:r>
        <w:rPr>
          <w:rFonts w:hint="eastAsia" w:eastAsia="方正小标宋简体" w:cs="Times New Roman"/>
          <w:color w:val="auto"/>
          <w:sz w:val="44"/>
          <w:szCs w:val="44"/>
          <w:highlight w:val="none"/>
          <w:lang w:val="en-US" w:eastAsia="zh-CN"/>
        </w:rPr>
        <w:t>科教创新投资有限公司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市场化选聘</w:t>
      </w:r>
    </w:p>
    <w:p>
      <w:pPr>
        <w:spacing w:line="600" w:lineRule="exact"/>
        <w:ind w:firstLine="1760" w:firstLineChars="400"/>
        <w:jc w:val="left"/>
        <w:textAlignment w:val="top"/>
        <w:rPr>
          <w:rFonts w:hint="default" w:ascii="Times New Roman" w:hAnsi="Times New Roman" w:eastAsia="方正小标宋简体" w:cs="Times New Roman"/>
          <w:bCs/>
          <w:color w:val="auto"/>
          <w:spacing w:val="108"/>
          <w:kern w:val="4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经营管理人员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报名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登记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表</w:t>
      </w:r>
    </w:p>
    <w:tbl>
      <w:tblPr>
        <w:tblStyle w:val="5"/>
        <w:tblW w:w="10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262"/>
        <w:gridCol w:w="710"/>
        <w:gridCol w:w="423"/>
        <w:gridCol w:w="1011"/>
        <w:gridCol w:w="620"/>
        <w:gridCol w:w="782"/>
        <w:gridCol w:w="36"/>
        <w:gridCol w:w="175"/>
        <w:gridCol w:w="687"/>
        <w:gridCol w:w="375"/>
        <w:gridCol w:w="745"/>
        <w:gridCol w:w="938"/>
        <w:gridCol w:w="356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性别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证号</w:t>
            </w:r>
          </w:p>
        </w:tc>
        <w:tc>
          <w:tcPr>
            <w:tcW w:w="2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面貌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6"/>
                <w:highlight w:val="none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6"/>
                <w:highlight w:val="none"/>
              </w:rPr>
              <w:t>时间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民族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专业技术职务（职业资格证书）</w:t>
            </w:r>
          </w:p>
        </w:tc>
        <w:tc>
          <w:tcPr>
            <w:tcW w:w="4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学历学位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全日制教育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毕业院校和专业</w:t>
            </w: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在职教育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毕业院校和专业</w:t>
            </w: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特长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报名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岗位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现任工作单位及职务</w:t>
            </w:r>
          </w:p>
        </w:tc>
        <w:tc>
          <w:tcPr>
            <w:tcW w:w="4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单位　性质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本人联系方式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移动电话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其它联系电话</w:t>
            </w: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住址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firstLine="520" w:firstLineChars="200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学习工作综合　经历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工作及经营　业绩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highlight w:val="none"/>
                <w:lang w:eastAsia="zh-CN"/>
              </w:rPr>
              <w:t>奖　　惩　　　情　　况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highlight w:val="none"/>
              </w:rPr>
              <w:t>家庭主要成员及社会关系（包括父母、配偶、子女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0"/>
                <w:szCs w:val="20"/>
                <w:highlight w:val="none"/>
              </w:rPr>
              <w:t>等）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政治面貌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年龄</w:t>
            </w: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工作单位及职务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承诺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Chars="211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firstLineChars="211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本人自愿报名参加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玉溪</w:t>
            </w:r>
            <w:r>
              <w:rPr>
                <w:rFonts w:hint="eastAsia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科教创新投资有限公司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市场化选聘经营管理人员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，在此郑重承诺：</w:t>
            </w:r>
          </w:p>
          <w:p>
            <w:pPr>
              <w:adjustRightInd w:val="0"/>
              <w:snapToGrid w:val="0"/>
              <w:spacing w:line="260" w:lineRule="exact"/>
              <w:ind w:firstLineChars="211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1.诚信报名，真实、准确地填写报名信息，提供相关证明材料。如果信息不准确，材料不真实，由此产生的后果自负；2.自觉遵守有关纪律规定。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firstLineChars="215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Chars="250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推荐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意见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                                     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                                         年   月   日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5A6C077E"/>
    <w:rsid w:val="5A6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Normal Indent"/>
    <w:basedOn w:val="1"/>
    <w:next w:val="1"/>
    <w:qFormat/>
    <w:uiPriority w:val="99"/>
    <w:pPr>
      <w:snapToGrid w:val="0"/>
      <w:spacing w:line="300" w:lineRule="auto"/>
      <w:ind w:firstLine="556"/>
    </w:pPr>
    <w:rPr>
      <w:rFonts w:ascii="仿宋_GB2312" w:hAnsi="Times New Roman" w:eastAsia="仿宋_GB2312" w:cs="Times New Roman"/>
      <w:kern w:val="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2022-12-19T09:56:00Z</dcterms:created>
  <dc:creator>忽然之间</dc:creator>
  <cp:lastModifiedBy>忽然之间</cp:lastModifiedBy>
  <dcterms:modified xsi:type="dcterms:W3CDTF">2022-12-19T09:57:09Z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249025FCC9614A878A8AF4A8D19E9F42</vt:lpwstr>
  </property>
</Properties>
</file>