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left"/>
        <w:textAlignment w:val="top"/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z w:val="24"/>
          <w:szCs w:val="24"/>
          <w:highlight w:val="none"/>
          <w:lang w:val="en-US" w:eastAsia="zh-CN"/>
        </w:rPr>
        <w:t xml:space="preserve">附件1   </w:t>
      </w: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玉溪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高新区融建集团投资有限公司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textAlignment w:val="top"/>
        <w:rPr>
          <w:rFonts w:hint="default" w:ascii="Times New Roman" w:hAnsi="Times New Roman" w:eastAsia="方正小标宋简体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市场化选聘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高级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管理人员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表</w:t>
      </w:r>
    </w:p>
    <w:bookmarkEnd w:id="0"/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62"/>
        <w:gridCol w:w="710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adjustRightInd w:val="0"/>
              <w:snapToGrid w:val="0"/>
              <w:spacing w:line="59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0"/>
                <w:szCs w:val="20"/>
                <w:highlight w:val="none"/>
              </w:rPr>
              <w:t>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="5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玉溪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高新区融建集团投资有限公司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市场化选聘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高级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管理人员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right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right="4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adjustRightInd w:val="0"/>
              <w:snapToGrid w:val="0"/>
              <w:spacing w:line="590" w:lineRule="exact"/>
              <w:ind w:right="2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224A237C"/>
    <w:rsid w:val="224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2023-04-13T08:20:00Z</dcterms:created>
  <dc:creator>忽然之间</dc:creator>
  <cp:lastModifiedBy>忽然之间</cp:lastModifiedBy>
  <dcterms:modified xsi:type="dcterms:W3CDTF">2023-04-13T08:20:51Z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7D0B9AAF96AB427190C2A7999B6FC065_11</vt:lpwstr>
  </property>
</Properties>
</file>