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2019年易门工业园区管理委员会</w:t>
      </w:r>
    </w:p>
    <w:p>
      <w:pPr>
        <w:jc w:val="center"/>
        <w:rPr>
          <w:sz w:val="36"/>
          <w:szCs w:val="36"/>
        </w:rPr>
      </w:pPr>
      <w:r>
        <w:rPr>
          <w:rFonts w:hint="eastAsia"/>
          <w:sz w:val="36"/>
          <w:szCs w:val="36"/>
        </w:rPr>
        <w:t>招聘</w:t>
      </w:r>
      <w:r>
        <w:rPr>
          <w:sz w:val="36"/>
          <w:szCs w:val="36"/>
        </w:rPr>
        <w:t>公告</w:t>
      </w:r>
    </w:p>
    <w:p>
      <w:pPr>
        <w:rPr>
          <w:sz w:val="28"/>
          <w:szCs w:val="28"/>
        </w:rPr>
      </w:pPr>
    </w:p>
    <w:p>
      <w:pPr>
        <w:ind w:firstLine="560" w:firstLineChars="200"/>
        <w:rPr>
          <w:sz w:val="28"/>
          <w:szCs w:val="28"/>
        </w:rPr>
      </w:pPr>
      <w:r>
        <w:rPr>
          <w:rFonts w:hint="eastAsia"/>
          <w:sz w:val="28"/>
          <w:szCs w:val="28"/>
        </w:rPr>
        <w:t>根据易门工业园区管理委员会的工作需要，现委托第三方人力资源服务机构云南辰信人力资源管理咨询有限公司易门分公司面向社会公开招聘8名劳务派遣制工作人员。现将有关事项公告如下：</w:t>
      </w:r>
    </w:p>
    <w:p>
      <w:pPr>
        <w:ind w:firstLine="560" w:firstLineChars="200"/>
        <w:rPr>
          <w:sz w:val="28"/>
          <w:szCs w:val="28"/>
        </w:rPr>
      </w:pPr>
      <w:r>
        <w:rPr>
          <w:sz w:val="28"/>
          <w:szCs w:val="28"/>
        </w:rPr>
        <w:t>一、招聘原则</w:t>
      </w:r>
    </w:p>
    <w:p>
      <w:pPr>
        <w:ind w:firstLine="560" w:firstLineChars="200"/>
        <w:rPr>
          <w:sz w:val="28"/>
          <w:szCs w:val="28"/>
        </w:rPr>
      </w:pPr>
      <w:r>
        <w:rPr>
          <w:sz w:val="28"/>
          <w:szCs w:val="28"/>
        </w:rPr>
        <w:t>1、坚持按需设岗、按岗招聘的原则；</w:t>
      </w:r>
    </w:p>
    <w:p>
      <w:pPr>
        <w:ind w:firstLine="560" w:firstLineChars="200"/>
        <w:rPr>
          <w:sz w:val="28"/>
          <w:szCs w:val="28"/>
        </w:rPr>
      </w:pPr>
      <w:r>
        <w:rPr>
          <w:sz w:val="28"/>
          <w:szCs w:val="28"/>
        </w:rPr>
        <w:t>2、坚持公开、公平、公正、竞争、择优的原则；</w:t>
      </w:r>
    </w:p>
    <w:p>
      <w:pPr>
        <w:ind w:firstLine="560" w:firstLineChars="200"/>
        <w:rPr>
          <w:sz w:val="28"/>
          <w:szCs w:val="28"/>
        </w:rPr>
      </w:pPr>
      <w:r>
        <w:rPr>
          <w:sz w:val="28"/>
          <w:szCs w:val="28"/>
        </w:rPr>
        <w:t>3、坚持德才兼备、以德为先的原则；</w:t>
      </w:r>
    </w:p>
    <w:p>
      <w:pPr>
        <w:ind w:firstLine="560" w:firstLineChars="200"/>
        <w:rPr>
          <w:sz w:val="28"/>
          <w:szCs w:val="28"/>
        </w:rPr>
      </w:pPr>
      <w:r>
        <w:rPr>
          <w:sz w:val="28"/>
          <w:szCs w:val="28"/>
        </w:rPr>
        <w:t>4、坚持专业对口、平等自愿、协商一致的原则。</w:t>
      </w:r>
    </w:p>
    <w:p>
      <w:pPr>
        <w:ind w:firstLine="560" w:firstLineChars="200"/>
        <w:rPr>
          <w:sz w:val="28"/>
          <w:szCs w:val="28"/>
        </w:rPr>
      </w:pPr>
      <w:r>
        <w:rPr>
          <w:sz w:val="28"/>
          <w:szCs w:val="28"/>
        </w:rPr>
        <w:t>二、招聘条件和要求</w:t>
      </w:r>
    </w:p>
    <w:p>
      <w:pPr>
        <w:pStyle w:val="4"/>
        <w:widowControl/>
        <w:shd w:val="clear" w:color="auto" w:fill="FFFFFF"/>
        <w:spacing w:beforeAutospacing="0" w:afterAutospacing="0" w:line="420" w:lineRule="atLeast"/>
        <w:ind w:firstLine="420"/>
        <w:rPr>
          <w:rFonts w:cstheme="minorBidi"/>
          <w:kern w:val="2"/>
          <w:sz w:val="28"/>
          <w:szCs w:val="28"/>
        </w:rPr>
      </w:pPr>
      <w:r>
        <w:rPr>
          <w:rFonts w:hint="eastAsia" w:cstheme="minorBidi"/>
          <w:kern w:val="2"/>
          <w:sz w:val="28"/>
          <w:szCs w:val="28"/>
        </w:rPr>
        <w:t>1、思想政治素质好，拥护党的路线、方针、政策，遵纪守法；</w:t>
      </w:r>
    </w:p>
    <w:p>
      <w:pPr>
        <w:pStyle w:val="4"/>
        <w:widowControl/>
        <w:shd w:val="clear" w:color="auto" w:fill="FFFFFF"/>
        <w:spacing w:beforeAutospacing="0" w:afterAutospacing="0" w:line="420" w:lineRule="atLeast"/>
        <w:ind w:firstLine="420"/>
        <w:rPr>
          <w:rFonts w:cstheme="minorBidi"/>
          <w:kern w:val="2"/>
          <w:sz w:val="28"/>
          <w:szCs w:val="28"/>
        </w:rPr>
      </w:pPr>
      <w:r>
        <w:rPr>
          <w:rFonts w:hint="eastAsia" w:cstheme="minorBidi"/>
          <w:kern w:val="2"/>
          <w:sz w:val="28"/>
          <w:szCs w:val="28"/>
        </w:rPr>
        <w:t>2、具有招聘岗位所需的毕业证书、专业知识和工作能力；</w:t>
      </w:r>
    </w:p>
    <w:p>
      <w:pPr>
        <w:pStyle w:val="4"/>
        <w:widowControl/>
        <w:shd w:val="clear" w:color="auto" w:fill="FFFFFF"/>
        <w:spacing w:beforeAutospacing="0" w:afterAutospacing="0" w:line="420" w:lineRule="atLeast"/>
        <w:ind w:firstLine="420"/>
        <w:rPr>
          <w:rFonts w:cstheme="minorBidi"/>
          <w:kern w:val="2"/>
          <w:sz w:val="28"/>
          <w:szCs w:val="28"/>
        </w:rPr>
      </w:pPr>
      <w:r>
        <w:rPr>
          <w:rFonts w:hint="eastAsia" w:cstheme="minorBidi"/>
          <w:kern w:val="2"/>
          <w:sz w:val="28"/>
          <w:szCs w:val="28"/>
        </w:rPr>
        <w:t>3、积极进取、诚实守信、无不良记录，身心健康、品行端正、廉洁奉公、遵守单位的规章制度，服从单位管理，符合招聘岗位要求的其他资格和条件。</w:t>
      </w:r>
    </w:p>
    <w:p>
      <w:pPr>
        <w:ind w:firstLine="560" w:firstLineChars="200"/>
        <w:rPr>
          <w:sz w:val="28"/>
          <w:szCs w:val="28"/>
        </w:rPr>
      </w:pPr>
      <w:r>
        <w:rPr>
          <w:sz w:val="28"/>
          <w:szCs w:val="28"/>
        </w:rPr>
        <w:t>有下列情形之一的，不符合招聘条件：</w:t>
      </w:r>
    </w:p>
    <w:p>
      <w:pPr>
        <w:ind w:firstLine="560" w:firstLineChars="200"/>
        <w:rPr>
          <w:sz w:val="28"/>
          <w:szCs w:val="28"/>
        </w:rPr>
      </w:pPr>
      <w:r>
        <w:rPr>
          <w:sz w:val="28"/>
          <w:szCs w:val="28"/>
        </w:rPr>
        <w:t>1</w:t>
      </w:r>
      <w:r>
        <w:rPr>
          <w:rFonts w:hint="eastAsia"/>
          <w:sz w:val="28"/>
          <w:szCs w:val="28"/>
        </w:rPr>
        <w:t>、</w:t>
      </w:r>
      <w:r>
        <w:rPr>
          <w:sz w:val="28"/>
          <w:szCs w:val="28"/>
        </w:rPr>
        <w:t>被辞退未满5年的原国家机关、事业单位工作人员；</w:t>
      </w:r>
    </w:p>
    <w:p>
      <w:pPr>
        <w:ind w:firstLine="560" w:firstLineChars="200"/>
        <w:rPr>
          <w:sz w:val="28"/>
          <w:szCs w:val="28"/>
        </w:rPr>
      </w:pPr>
      <w:r>
        <w:rPr>
          <w:sz w:val="28"/>
          <w:szCs w:val="28"/>
        </w:rPr>
        <w:t>2</w:t>
      </w:r>
      <w:r>
        <w:rPr>
          <w:rFonts w:hint="eastAsia"/>
          <w:sz w:val="28"/>
          <w:szCs w:val="28"/>
        </w:rPr>
        <w:t>、</w:t>
      </w:r>
      <w:r>
        <w:rPr>
          <w:sz w:val="28"/>
          <w:szCs w:val="28"/>
        </w:rPr>
        <w:t>在国家法定考试中被认定有舞弊等严重违反纪律行为的人员；</w:t>
      </w:r>
    </w:p>
    <w:p>
      <w:pPr>
        <w:ind w:firstLine="560" w:firstLineChars="200"/>
        <w:rPr>
          <w:sz w:val="28"/>
          <w:szCs w:val="28"/>
        </w:rPr>
      </w:pPr>
      <w:r>
        <w:rPr>
          <w:sz w:val="28"/>
          <w:szCs w:val="28"/>
        </w:rPr>
        <w:t>3</w:t>
      </w:r>
      <w:r>
        <w:rPr>
          <w:rFonts w:hint="eastAsia"/>
          <w:sz w:val="28"/>
          <w:szCs w:val="28"/>
        </w:rPr>
        <w:t>、</w:t>
      </w:r>
      <w:r>
        <w:rPr>
          <w:sz w:val="28"/>
          <w:szCs w:val="28"/>
        </w:rPr>
        <w:t>受过党纪、政纪处分尚未解除处分的，曾因违纪违法受过刑事处罚的，有违法违纪嫌疑正在接受审查尚未作出结论的，其他按法律法规规定不符合报考条件的人员；</w:t>
      </w:r>
    </w:p>
    <w:p>
      <w:pPr>
        <w:ind w:firstLine="560" w:firstLineChars="200"/>
        <w:rPr>
          <w:sz w:val="28"/>
          <w:szCs w:val="28"/>
        </w:rPr>
      </w:pPr>
      <w:r>
        <w:rPr>
          <w:sz w:val="28"/>
          <w:szCs w:val="28"/>
        </w:rPr>
        <w:t>4</w:t>
      </w:r>
      <w:r>
        <w:rPr>
          <w:rFonts w:hint="eastAsia"/>
          <w:sz w:val="28"/>
          <w:szCs w:val="28"/>
        </w:rPr>
        <w:t>、</w:t>
      </w:r>
      <w:r>
        <w:rPr>
          <w:sz w:val="28"/>
          <w:szCs w:val="28"/>
        </w:rPr>
        <w:t>现役军人；</w:t>
      </w:r>
    </w:p>
    <w:p>
      <w:pPr>
        <w:ind w:firstLine="560" w:firstLineChars="200"/>
        <w:rPr>
          <w:sz w:val="28"/>
          <w:szCs w:val="28"/>
        </w:rPr>
      </w:pPr>
      <w:r>
        <w:rPr>
          <w:sz w:val="28"/>
          <w:szCs w:val="28"/>
        </w:rPr>
        <w:t>5</w:t>
      </w:r>
      <w:r>
        <w:rPr>
          <w:rFonts w:hint="eastAsia"/>
          <w:sz w:val="28"/>
          <w:szCs w:val="28"/>
        </w:rPr>
        <w:t>、</w:t>
      </w:r>
      <w:r>
        <w:rPr>
          <w:sz w:val="28"/>
          <w:szCs w:val="28"/>
        </w:rPr>
        <w:t>属于国家法律法规规定的竞业限制人员。</w:t>
      </w:r>
    </w:p>
    <w:p>
      <w:pPr>
        <w:ind w:firstLine="560" w:firstLineChars="200"/>
        <w:rPr>
          <w:sz w:val="28"/>
          <w:szCs w:val="28"/>
        </w:rPr>
      </w:pPr>
      <w:r>
        <w:rPr>
          <w:rFonts w:hint="eastAsia"/>
          <w:sz w:val="28"/>
          <w:szCs w:val="28"/>
        </w:rPr>
        <w:t>三</w:t>
      </w:r>
      <w:r>
        <w:rPr>
          <w:sz w:val="28"/>
          <w:szCs w:val="28"/>
        </w:rPr>
        <w:t>、招聘岗位</w:t>
      </w:r>
      <w:r>
        <w:rPr>
          <w:rFonts w:hint="eastAsia"/>
          <w:sz w:val="28"/>
          <w:szCs w:val="28"/>
        </w:rPr>
        <w:t>要求</w:t>
      </w:r>
    </w:p>
    <w:p>
      <w:pPr>
        <w:ind w:firstLine="560" w:firstLineChars="200"/>
        <w:rPr>
          <w:sz w:val="28"/>
          <w:szCs w:val="28"/>
        </w:rPr>
      </w:pPr>
      <w:r>
        <w:rPr>
          <w:rFonts w:hint="eastAsia"/>
          <w:sz w:val="28"/>
          <w:szCs w:val="28"/>
        </w:rPr>
        <w:t>（一）招聘岗位、人数及条件</w:t>
      </w:r>
    </w:p>
    <w:p>
      <w:pPr>
        <w:ind w:firstLine="600" w:firstLineChars="200"/>
        <w:rPr>
          <w:rFonts w:ascii="宋体" w:hAnsi="宋体" w:eastAsia="宋体" w:cs="宋体"/>
          <w:color w:val="3C3C3C"/>
          <w:sz w:val="30"/>
          <w:szCs w:val="30"/>
          <w:shd w:val="clear" w:color="auto" w:fill="FFFFFF"/>
        </w:rPr>
      </w:pPr>
      <w:r>
        <w:rPr>
          <w:rFonts w:hint="eastAsia" w:ascii="宋体" w:hAnsi="宋体" w:eastAsia="宋体" w:cs="宋体"/>
          <w:color w:val="3C3C3C"/>
          <w:sz w:val="30"/>
          <w:szCs w:val="30"/>
          <w:shd w:val="clear" w:color="auto" w:fill="FFFFFF"/>
        </w:rPr>
        <w:t>符合相应岗位学历、能力、技能要求的人员：</w:t>
      </w:r>
    </w:p>
    <w:tbl>
      <w:tblPr>
        <w:tblStyle w:val="6"/>
        <w:tblpPr w:leftFromText="180" w:rightFromText="180" w:vertAnchor="text" w:horzAnchor="page" w:tblpX="946" w:tblpY="235"/>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2"/>
        <w:gridCol w:w="698"/>
        <w:gridCol w:w="907"/>
        <w:gridCol w:w="1114"/>
        <w:gridCol w:w="1519"/>
        <w:gridCol w:w="881"/>
        <w:gridCol w:w="713"/>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sz w:val="24"/>
              </w:rPr>
            </w:pPr>
            <w:r>
              <w:rPr>
                <w:rFonts w:hint="eastAsia"/>
                <w:sz w:val="24"/>
              </w:rPr>
              <w:t>序号</w:t>
            </w:r>
          </w:p>
        </w:tc>
        <w:tc>
          <w:tcPr>
            <w:tcW w:w="712" w:type="dxa"/>
            <w:vAlign w:val="center"/>
          </w:tcPr>
          <w:p>
            <w:pPr>
              <w:jc w:val="center"/>
              <w:rPr>
                <w:sz w:val="24"/>
              </w:rPr>
            </w:pPr>
            <w:r>
              <w:rPr>
                <w:rFonts w:hint="eastAsia"/>
                <w:sz w:val="24"/>
              </w:rPr>
              <w:t>岗位</w:t>
            </w:r>
          </w:p>
        </w:tc>
        <w:tc>
          <w:tcPr>
            <w:tcW w:w="698" w:type="dxa"/>
            <w:vAlign w:val="center"/>
          </w:tcPr>
          <w:p>
            <w:pPr>
              <w:jc w:val="center"/>
              <w:rPr>
                <w:sz w:val="24"/>
              </w:rPr>
            </w:pPr>
            <w:r>
              <w:rPr>
                <w:rFonts w:hint="eastAsia"/>
                <w:sz w:val="24"/>
              </w:rPr>
              <w:t>招聘人数</w:t>
            </w:r>
          </w:p>
        </w:tc>
        <w:tc>
          <w:tcPr>
            <w:tcW w:w="907" w:type="dxa"/>
            <w:vAlign w:val="center"/>
          </w:tcPr>
          <w:p>
            <w:pPr>
              <w:jc w:val="center"/>
              <w:rPr>
                <w:sz w:val="24"/>
              </w:rPr>
            </w:pPr>
            <w:r>
              <w:rPr>
                <w:rFonts w:hint="eastAsia"/>
                <w:sz w:val="24"/>
              </w:rPr>
              <w:t>性别</w:t>
            </w:r>
          </w:p>
        </w:tc>
        <w:tc>
          <w:tcPr>
            <w:tcW w:w="1114" w:type="dxa"/>
            <w:vAlign w:val="center"/>
          </w:tcPr>
          <w:p>
            <w:pPr>
              <w:jc w:val="center"/>
              <w:rPr>
                <w:sz w:val="24"/>
              </w:rPr>
            </w:pPr>
            <w:r>
              <w:rPr>
                <w:rFonts w:hint="eastAsia"/>
                <w:sz w:val="24"/>
              </w:rPr>
              <w:t>学历</w:t>
            </w:r>
          </w:p>
        </w:tc>
        <w:tc>
          <w:tcPr>
            <w:tcW w:w="1519" w:type="dxa"/>
            <w:vAlign w:val="center"/>
          </w:tcPr>
          <w:p>
            <w:pPr>
              <w:jc w:val="center"/>
              <w:rPr>
                <w:sz w:val="24"/>
              </w:rPr>
            </w:pPr>
            <w:r>
              <w:rPr>
                <w:rFonts w:hint="eastAsia"/>
                <w:sz w:val="24"/>
              </w:rPr>
              <w:t>专业</w:t>
            </w:r>
          </w:p>
        </w:tc>
        <w:tc>
          <w:tcPr>
            <w:tcW w:w="881" w:type="dxa"/>
            <w:vAlign w:val="center"/>
          </w:tcPr>
          <w:p>
            <w:pPr>
              <w:jc w:val="center"/>
              <w:rPr>
                <w:sz w:val="24"/>
              </w:rPr>
            </w:pPr>
            <w:r>
              <w:rPr>
                <w:rFonts w:hint="eastAsia"/>
                <w:sz w:val="24"/>
              </w:rPr>
              <w:t>年龄</w:t>
            </w:r>
          </w:p>
        </w:tc>
        <w:tc>
          <w:tcPr>
            <w:tcW w:w="713" w:type="dxa"/>
            <w:vAlign w:val="center"/>
          </w:tcPr>
          <w:p>
            <w:pPr>
              <w:jc w:val="center"/>
              <w:rPr>
                <w:sz w:val="24"/>
              </w:rPr>
            </w:pPr>
            <w:r>
              <w:rPr>
                <w:rFonts w:hint="eastAsia"/>
                <w:sz w:val="24"/>
              </w:rPr>
              <w:t>户籍</w:t>
            </w:r>
          </w:p>
        </w:tc>
        <w:tc>
          <w:tcPr>
            <w:tcW w:w="3212" w:type="dxa"/>
            <w:vAlign w:val="center"/>
          </w:tcPr>
          <w:p>
            <w:pPr>
              <w:jc w:val="center"/>
              <w:rPr>
                <w:sz w:val="24"/>
              </w:rPr>
            </w:pP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sz w:val="24"/>
              </w:rPr>
            </w:pPr>
            <w:r>
              <w:rPr>
                <w:rFonts w:hint="eastAsia"/>
                <w:sz w:val="24"/>
              </w:rPr>
              <w:t>1</w:t>
            </w:r>
          </w:p>
        </w:tc>
        <w:tc>
          <w:tcPr>
            <w:tcW w:w="712" w:type="dxa"/>
            <w:vAlign w:val="center"/>
          </w:tcPr>
          <w:p>
            <w:pPr>
              <w:jc w:val="center"/>
              <w:rPr>
                <w:sz w:val="24"/>
              </w:rPr>
            </w:pPr>
            <w:r>
              <w:rPr>
                <w:rFonts w:hint="eastAsia"/>
                <w:sz w:val="24"/>
              </w:rPr>
              <w:t>财务统计</w:t>
            </w:r>
          </w:p>
        </w:tc>
        <w:tc>
          <w:tcPr>
            <w:tcW w:w="698" w:type="dxa"/>
            <w:vAlign w:val="center"/>
          </w:tcPr>
          <w:p>
            <w:pPr>
              <w:jc w:val="center"/>
              <w:rPr>
                <w:sz w:val="24"/>
              </w:rPr>
            </w:pPr>
            <w:r>
              <w:rPr>
                <w:rFonts w:hint="eastAsia"/>
                <w:sz w:val="24"/>
              </w:rPr>
              <w:t>2人</w:t>
            </w:r>
          </w:p>
        </w:tc>
        <w:tc>
          <w:tcPr>
            <w:tcW w:w="907" w:type="dxa"/>
            <w:vAlign w:val="center"/>
          </w:tcPr>
          <w:p>
            <w:pPr>
              <w:jc w:val="center"/>
              <w:rPr>
                <w:sz w:val="24"/>
              </w:rPr>
            </w:pPr>
            <w:r>
              <w:rPr>
                <w:rFonts w:hint="eastAsia"/>
                <w:sz w:val="24"/>
              </w:rPr>
              <w:t>男1名</w:t>
            </w:r>
          </w:p>
          <w:p>
            <w:pPr>
              <w:jc w:val="center"/>
              <w:rPr>
                <w:sz w:val="24"/>
              </w:rPr>
            </w:pPr>
            <w:r>
              <w:rPr>
                <w:rFonts w:hint="eastAsia"/>
                <w:sz w:val="24"/>
              </w:rPr>
              <w:t>女1名</w:t>
            </w:r>
          </w:p>
        </w:tc>
        <w:tc>
          <w:tcPr>
            <w:tcW w:w="1114" w:type="dxa"/>
            <w:vAlign w:val="center"/>
          </w:tcPr>
          <w:p>
            <w:pPr>
              <w:jc w:val="center"/>
              <w:rPr>
                <w:sz w:val="24"/>
              </w:rPr>
            </w:pPr>
            <w:r>
              <w:rPr>
                <w:rFonts w:hint="eastAsia"/>
                <w:sz w:val="24"/>
              </w:rPr>
              <w:t>专科及</w:t>
            </w:r>
          </w:p>
          <w:p>
            <w:pPr>
              <w:jc w:val="center"/>
              <w:rPr>
                <w:sz w:val="24"/>
              </w:rPr>
            </w:pPr>
            <w:r>
              <w:rPr>
                <w:rFonts w:hint="eastAsia"/>
                <w:sz w:val="24"/>
              </w:rPr>
              <w:t>以上</w:t>
            </w:r>
          </w:p>
        </w:tc>
        <w:tc>
          <w:tcPr>
            <w:tcW w:w="1519" w:type="dxa"/>
            <w:vAlign w:val="center"/>
          </w:tcPr>
          <w:p>
            <w:pPr>
              <w:jc w:val="center"/>
              <w:rPr>
                <w:sz w:val="24"/>
              </w:rPr>
            </w:pPr>
            <w:r>
              <w:rPr>
                <w:rFonts w:hint="eastAsia"/>
                <w:sz w:val="24"/>
              </w:rPr>
              <w:t>经济类、工商管理类、财务统计类等相关专业</w:t>
            </w:r>
          </w:p>
        </w:tc>
        <w:tc>
          <w:tcPr>
            <w:tcW w:w="881" w:type="dxa"/>
            <w:vAlign w:val="center"/>
          </w:tcPr>
          <w:p>
            <w:pPr>
              <w:jc w:val="center"/>
              <w:rPr>
                <w:sz w:val="24"/>
              </w:rPr>
            </w:pPr>
            <w:r>
              <w:rPr>
                <w:rFonts w:hint="eastAsia"/>
                <w:sz w:val="24"/>
              </w:rPr>
              <w:t xml:space="preserve">35周岁以下 </w:t>
            </w:r>
          </w:p>
        </w:tc>
        <w:tc>
          <w:tcPr>
            <w:tcW w:w="713" w:type="dxa"/>
            <w:vAlign w:val="center"/>
          </w:tcPr>
          <w:p>
            <w:pPr>
              <w:jc w:val="center"/>
              <w:rPr>
                <w:sz w:val="24"/>
              </w:rPr>
            </w:pPr>
            <w:r>
              <w:rPr>
                <w:rFonts w:hint="eastAsia"/>
                <w:sz w:val="24"/>
              </w:rPr>
              <w:t>不限</w:t>
            </w:r>
          </w:p>
        </w:tc>
        <w:tc>
          <w:tcPr>
            <w:tcW w:w="3212" w:type="dxa"/>
            <w:vAlign w:val="center"/>
          </w:tcPr>
          <w:p>
            <w:pPr>
              <w:jc w:val="left"/>
              <w:rPr>
                <w:sz w:val="24"/>
              </w:rPr>
            </w:pPr>
            <w:r>
              <w:rPr>
                <w:rFonts w:hint="eastAsia"/>
                <w:sz w:val="24"/>
              </w:rPr>
              <w:t>熟悉国家金融政策，企业账务制度及流程，能熟练应用会计电算化核算，熟悉相关财税法律法规</w:t>
            </w:r>
            <w:r>
              <w:rPr>
                <w:rFonts w:hint="eastAsia"/>
                <w:color w:val="FF0000"/>
                <w:sz w:val="24"/>
              </w:rPr>
              <w:t>（具有相关的从业资格证且三年以上工作经验不限专业）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00" w:type="dxa"/>
            <w:vAlign w:val="center"/>
          </w:tcPr>
          <w:p>
            <w:pPr>
              <w:jc w:val="center"/>
              <w:rPr>
                <w:sz w:val="24"/>
              </w:rPr>
            </w:pPr>
            <w:r>
              <w:rPr>
                <w:rFonts w:hint="eastAsia"/>
                <w:sz w:val="24"/>
              </w:rPr>
              <w:t>2</w:t>
            </w:r>
          </w:p>
        </w:tc>
        <w:tc>
          <w:tcPr>
            <w:tcW w:w="712" w:type="dxa"/>
            <w:vAlign w:val="center"/>
          </w:tcPr>
          <w:p>
            <w:pPr>
              <w:jc w:val="center"/>
              <w:rPr>
                <w:sz w:val="24"/>
              </w:rPr>
            </w:pPr>
            <w:r>
              <w:rPr>
                <w:rFonts w:hint="eastAsia"/>
                <w:sz w:val="24"/>
              </w:rPr>
              <w:t>工程管理</w:t>
            </w:r>
          </w:p>
        </w:tc>
        <w:tc>
          <w:tcPr>
            <w:tcW w:w="698" w:type="dxa"/>
            <w:vAlign w:val="center"/>
          </w:tcPr>
          <w:p>
            <w:pPr>
              <w:jc w:val="center"/>
              <w:rPr>
                <w:sz w:val="24"/>
              </w:rPr>
            </w:pPr>
            <w:r>
              <w:rPr>
                <w:rFonts w:hint="eastAsia"/>
                <w:sz w:val="24"/>
              </w:rPr>
              <w:t>2人</w:t>
            </w:r>
          </w:p>
        </w:tc>
        <w:tc>
          <w:tcPr>
            <w:tcW w:w="907" w:type="dxa"/>
            <w:vAlign w:val="center"/>
          </w:tcPr>
          <w:p>
            <w:pPr>
              <w:jc w:val="center"/>
              <w:rPr>
                <w:sz w:val="24"/>
              </w:rPr>
            </w:pPr>
            <w:r>
              <w:rPr>
                <w:rFonts w:hint="eastAsia"/>
                <w:sz w:val="24"/>
              </w:rPr>
              <w:t>男2名</w:t>
            </w:r>
          </w:p>
        </w:tc>
        <w:tc>
          <w:tcPr>
            <w:tcW w:w="1114" w:type="dxa"/>
            <w:vAlign w:val="center"/>
          </w:tcPr>
          <w:p>
            <w:pPr>
              <w:jc w:val="center"/>
              <w:rPr>
                <w:sz w:val="24"/>
              </w:rPr>
            </w:pPr>
            <w:r>
              <w:rPr>
                <w:rFonts w:hint="eastAsia"/>
                <w:sz w:val="24"/>
              </w:rPr>
              <w:t>专科及</w:t>
            </w:r>
          </w:p>
          <w:p>
            <w:pPr>
              <w:jc w:val="center"/>
              <w:rPr>
                <w:sz w:val="24"/>
              </w:rPr>
            </w:pPr>
            <w:r>
              <w:rPr>
                <w:rFonts w:hint="eastAsia"/>
                <w:sz w:val="24"/>
              </w:rPr>
              <w:t>以上</w:t>
            </w:r>
          </w:p>
        </w:tc>
        <w:tc>
          <w:tcPr>
            <w:tcW w:w="1519" w:type="dxa"/>
            <w:vAlign w:val="center"/>
          </w:tcPr>
          <w:p>
            <w:pPr>
              <w:jc w:val="center"/>
              <w:rPr>
                <w:sz w:val="24"/>
              </w:rPr>
            </w:pPr>
            <w:r>
              <w:rPr>
                <w:rFonts w:hint="eastAsia"/>
                <w:sz w:val="24"/>
              </w:rPr>
              <w:t>建筑类、工程类等相关专业</w:t>
            </w:r>
          </w:p>
        </w:tc>
        <w:tc>
          <w:tcPr>
            <w:tcW w:w="881" w:type="dxa"/>
            <w:vAlign w:val="center"/>
          </w:tcPr>
          <w:p>
            <w:pPr>
              <w:jc w:val="center"/>
              <w:rPr>
                <w:sz w:val="24"/>
              </w:rPr>
            </w:pPr>
            <w:r>
              <w:rPr>
                <w:rFonts w:hint="eastAsia"/>
                <w:sz w:val="24"/>
              </w:rPr>
              <w:t>35周岁以下</w:t>
            </w:r>
          </w:p>
        </w:tc>
        <w:tc>
          <w:tcPr>
            <w:tcW w:w="713" w:type="dxa"/>
            <w:vAlign w:val="center"/>
          </w:tcPr>
          <w:p>
            <w:pPr>
              <w:jc w:val="center"/>
              <w:rPr>
                <w:sz w:val="24"/>
              </w:rPr>
            </w:pPr>
            <w:r>
              <w:rPr>
                <w:rFonts w:hint="eastAsia"/>
                <w:sz w:val="24"/>
              </w:rPr>
              <w:t>不限</w:t>
            </w:r>
          </w:p>
        </w:tc>
        <w:tc>
          <w:tcPr>
            <w:tcW w:w="3212" w:type="dxa"/>
            <w:vAlign w:val="center"/>
          </w:tcPr>
          <w:p>
            <w:pPr>
              <w:jc w:val="left"/>
              <w:rPr>
                <w:sz w:val="24"/>
              </w:rPr>
            </w:pPr>
            <w:r>
              <w:rPr>
                <w:rFonts w:hint="eastAsia"/>
                <w:sz w:val="24"/>
              </w:rPr>
              <w:t>熟悉建筑工程管理的相关流程，具有一定项目管理的经验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00" w:type="dxa"/>
            <w:vAlign w:val="center"/>
          </w:tcPr>
          <w:p>
            <w:pPr>
              <w:jc w:val="center"/>
              <w:rPr>
                <w:sz w:val="24"/>
              </w:rPr>
            </w:pPr>
            <w:r>
              <w:rPr>
                <w:rFonts w:hint="eastAsia"/>
                <w:sz w:val="24"/>
              </w:rPr>
              <w:t>3</w:t>
            </w:r>
          </w:p>
        </w:tc>
        <w:tc>
          <w:tcPr>
            <w:tcW w:w="712" w:type="dxa"/>
            <w:vAlign w:val="center"/>
          </w:tcPr>
          <w:p>
            <w:pPr>
              <w:jc w:val="center"/>
              <w:rPr>
                <w:sz w:val="24"/>
              </w:rPr>
            </w:pPr>
            <w:r>
              <w:rPr>
                <w:rFonts w:hint="eastAsia"/>
                <w:sz w:val="24"/>
              </w:rPr>
              <w:t>综合管理</w:t>
            </w:r>
          </w:p>
        </w:tc>
        <w:tc>
          <w:tcPr>
            <w:tcW w:w="698" w:type="dxa"/>
            <w:vAlign w:val="center"/>
          </w:tcPr>
          <w:p>
            <w:pPr>
              <w:jc w:val="center"/>
              <w:rPr>
                <w:sz w:val="24"/>
              </w:rPr>
            </w:pPr>
            <w:r>
              <w:rPr>
                <w:rFonts w:hint="eastAsia"/>
                <w:sz w:val="24"/>
              </w:rPr>
              <w:t>3人</w:t>
            </w:r>
          </w:p>
        </w:tc>
        <w:tc>
          <w:tcPr>
            <w:tcW w:w="907" w:type="dxa"/>
            <w:vAlign w:val="center"/>
          </w:tcPr>
          <w:p>
            <w:pPr>
              <w:jc w:val="center"/>
              <w:rPr>
                <w:sz w:val="24"/>
              </w:rPr>
            </w:pPr>
            <w:r>
              <w:rPr>
                <w:rFonts w:hint="eastAsia"/>
                <w:sz w:val="24"/>
              </w:rPr>
              <w:t>男2名</w:t>
            </w:r>
          </w:p>
          <w:p>
            <w:pPr>
              <w:jc w:val="center"/>
              <w:rPr>
                <w:sz w:val="24"/>
              </w:rPr>
            </w:pPr>
            <w:r>
              <w:rPr>
                <w:rFonts w:hint="eastAsia"/>
                <w:sz w:val="24"/>
              </w:rPr>
              <w:t>女1名</w:t>
            </w:r>
          </w:p>
        </w:tc>
        <w:tc>
          <w:tcPr>
            <w:tcW w:w="1114" w:type="dxa"/>
            <w:vAlign w:val="center"/>
          </w:tcPr>
          <w:p>
            <w:pPr>
              <w:jc w:val="center"/>
              <w:rPr>
                <w:sz w:val="24"/>
              </w:rPr>
            </w:pPr>
            <w:r>
              <w:rPr>
                <w:rFonts w:hint="eastAsia"/>
                <w:sz w:val="24"/>
              </w:rPr>
              <w:t>专科及以上</w:t>
            </w:r>
          </w:p>
        </w:tc>
        <w:tc>
          <w:tcPr>
            <w:tcW w:w="1519" w:type="dxa"/>
            <w:vAlign w:val="center"/>
          </w:tcPr>
          <w:p>
            <w:pPr>
              <w:jc w:val="center"/>
              <w:rPr>
                <w:sz w:val="24"/>
              </w:rPr>
            </w:pPr>
            <w:r>
              <w:rPr>
                <w:rFonts w:hint="eastAsia"/>
                <w:sz w:val="24"/>
              </w:rPr>
              <w:t>专业不限</w:t>
            </w:r>
          </w:p>
        </w:tc>
        <w:tc>
          <w:tcPr>
            <w:tcW w:w="881" w:type="dxa"/>
            <w:vAlign w:val="center"/>
          </w:tcPr>
          <w:p>
            <w:pPr>
              <w:jc w:val="center"/>
              <w:rPr>
                <w:sz w:val="24"/>
              </w:rPr>
            </w:pPr>
            <w:r>
              <w:rPr>
                <w:rFonts w:hint="eastAsia"/>
                <w:sz w:val="24"/>
              </w:rPr>
              <w:t>35周岁以下</w:t>
            </w:r>
          </w:p>
        </w:tc>
        <w:tc>
          <w:tcPr>
            <w:tcW w:w="713" w:type="dxa"/>
            <w:vAlign w:val="center"/>
          </w:tcPr>
          <w:p>
            <w:pPr>
              <w:jc w:val="center"/>
              <w:rPr>
                <w:sz w:val="24"/>
              </w:rPr>
            </w:pPr>
            <w:r>
              <w:rPr>
                <w:rFonts w:hint="eastAsia"/>
                <w:sz w:val="24"/>
              </w:rPr>
              <w:t>不限</w:t>
            </w:r>
          </w:p>
        </w:tc>
        <w:tc>
          <w:tcPr>
            <w:tcW w:w="3212" w:type="dxa"/>
            <w:vAlign w:val="center"/>
          </w:tcPr>
          <w:p>
            <w:pPr>
              <w:jc w:val="left"/>
              <w:rPr>
                <w:sz w:val="24"/>
              </w:rPr>
            </w:pPr>
            <w:r>
              <w:rPr>
                <w:rFonts w:hint="eastAsia"/>
                <w:sz w:val="24"/>
              </w:rPr>
              <w:t>熟悉办公室综合业务，精通计算机操作及各类办公软件的应用，较强的公文写作能力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00" w:type="dxa"/>
            <w:vAlign w:val="center"/>
          </w:tcPr>
          <w:p>
            <w:pPr>
              <w:jc w:val="center"/>
              <w:rPr>
                <w:sz w:val="24"/>
              </w:rPr>
            </w:pPr>
            <w:r>
              <w:rPr>
                <w:rFonts w:hint="eastAsia"/>
                <w:sz w:val="24"/>
              </w:rPr>
              <w:t>4</w:t>
            </w:r>
          </w:p>
        </w:tc>
        <w:tc>
          <w:tcPr>
            <w:tcW w:w="712" w:type="dxa"/>
            <w:vAlign w:val="center"/>
          </w:tcPr>
          <w:p>
            <w:pPr>
              <w:jc w:val="center"/>
              <w:rPr>
                <w:sz w:val="24"/>
              </w:rPr>
            </w:pPr>
            <w:r>
              <w:rPr>
                <w:rFonts w:hint="eastAsia"/>
                <w:sz w:val="24"/>
              </w:rPr>
              <w:t>党务管理</w:t>
            </w:r>
          </w:p>
        </w:tc>
        <w:tc>
          <w:tcPr>
            <w:tcW w:w="698" w:type="dxa"/>
            <w:vAlign w:val="center"/>
          </w:tcPr>
          <w:p>
            <w:pPr>
              <w:jc w:val="center"/>
              <w:rPr>
                <w:sz w:val="24"/>
              </w:rPr>
            </w:pPr>
            <w:r>
              <w:rPr>
                <w:rFonts w:hint="eastAsia"/>
                <w:sz w:val="24"/>
              </w:rPr>
              <w:t>1人</w:t>
            </w:r>
          </w:p>
        </w:tc>
        <w:tc>
          <w:tcPr>
            <w:tcW w:w="907" w:type="dxa"/>
            <w:vAlign w:val="center"/>
          </w:tcPr>
          <w:p>
            <w:pPr>
              <w:jc w:val="center"/>
              <w:rPr>
                <w:sz w:val="24"/>
              </w:rPr>
            </w:pPr>
            <w:r>
              <w:rPr>
                <w:rFonts w:hint="eastAsia"/>
                <w:sz w:val="24"/>
              </w:rPr>
              <w:t>不限</w:t>
            </w:r>
          </w:p>
        </w:tc>
        <w:tc>
          <w:tcPr>
            <w:tcW w:w="1114" w:type="dxa"/>
            <w:vAlign w:val="center"/>
          </w:tcPr>
          <w:p>
            <w:pPr>
              <w:jc w:val="center"/>
              <w:rPr>
                <w:sz w:val="24"/>
              </w:rPr>
            </w:pPr>
            <w:r>
              <w:rPr>
                <w:rFonts w:hint="eastAsia"/>
                <w:sz w:val="24"/>
              </w:rPr>
              <w:t>专科及以上</w:t>
            </w:r>
          </w:p>
        </w:tc>
        <w:tc>
          <w:tcPr>
            <w:tcW w:w="1519" w:type="dxa"/>
            <w:vAlign w:val="center"/>
          </w:tcPr>
          <w:p>
            <w:pPr>
              <w:jc w:val="center"/>
              <w:rPr>
                <w:sz w:val="24"/>
              </w:rPr>
            </w:pPr>
            <w:r>
              <w:rPr>
                <w:rFonts w:hint="eastAsia"/>
                <w:sz w:val="24"/>
              </w:rPr>
              <w:t>专业不限</w:t>
            </w:r>
          </w:p>
        </w:tc>
        <w:tc>
          <w:tcPr>
            <w:tcW w:w="881" w:type="dxa"/>
            <w:vAlign w:val="center"/>
          </w:tcPr>
          <w:p>
            <w:pPr>
              <w:jc w:val="center"/>
              <w:rPr>
                <w:sz w:val="24"/>
              </w:rPr>
            </w:pPr>
            <w:r>
              <w:rPr>
                <w:rFonts w:hint="eastAsia"/>
                <w:sz w:val="24"/>
              </w:rPr>
              <w:t>35周岁以下</w:t>
            </w:r>
          </w:p>
        </w:tc>
        <w:tc>
          <w:tcPr>
            <w:tcW w:w="713" w:type="dxa"/>
            <w:vAlign w:val="center"/>
          </w:tcPr>
          <w:p>
            <w:pPr>
              <w:jc w:val="center"/>
              <w:rPr>
                <w:sz w:val="24"/>
              </w:rPr>
            </w:pPr>
            <w:r>
              <w:rPr>
                <w:rFonts w:hint="eastAsia"/>
                <w:sz w:val="24"/>
              </w:rPr>
              <w:t>不限</w:t>
            </w:r>
          </w:p>
        </w:tc>
        <w:tc>
          <w:tcPr>
            <w:tcW w:w="3212" w:type="dxa"/>
            <w:vAlign w:val="center"/>
          </w:tcPr>
          <w:p>
            <w:pPr>
              <w:jc w:val="left"/>
              <w:rPr>
                <w:sz w:val="24"/>
              </w:rPr>
            </w:pPr>
            <w:r>
              <w:rPr>
                <w:rFonts w:hint="eastAsia"/>
                <w:sz w:val="24"/>
              </w:rPr>
              <w:t>要求中共</w:t>
            </w:r>
            <w:r>
              <w:rPr>
                <w:rFonts w:hint="eastAsia"/>
                <w:sz w:val="24"/>
                <w:lang w:val="en-US" w:eastAsia="zh-CN"/>
              </w:rPr>
              <w:t>正式</w:t>
            </w:r>
            <w:r>
              <w:rPr>
                <w:rFonts w:hint="eastAsia"/>
                <w:sz w:val="24"/>
              </w:rPr>
              <w:t>党员，熟悉办公室及党务相关工作</w:t>
            </w:r>
          </w:p>
        </w:tc>
      </w:tr>
    </w:tbl>
    <w:p>
      <w:pPr>
        <w:ind w:firstLine="560" w:firstLineChars="200"/>
        <w:rPr>
          <w:sz w:val="28"/>
          <w:szCs w:val="28"/>
        </w:rPr>
      </w:pPr>
      <w:r>
        <w:rPr>
          <w:rFonts w:hint="eastAsia"/>
          <w:sz w:val="28"/>
          <w:szCs w:val="28"/>
        </w:rPr>
        <w:t>四、招聘程序</w:t>
      </w:r>
    </w:p>
    <w:p>
      <w:pPr>
        <w:ind w:firstLine="560" w:firstLineChars="200"/>
        <w:rPr>
          <w:sz w:val="28"/>
          <w:szCs w:val="28"/>
        </w:rPr>
      </w:pPr>
      <w:r>
        <w:rPr>
          <w:rFonts w:hint="eastAsia"/>
          <w:sz w:val="28"/>
          <w:szCs w:val="28"/>
        </w:rPr>
        <w:t>招聘程序按照发布公告、报名、资格审查、笔试及面试、体检、考察、公示、聘用等程序进行。</w:t>
      </w:r>
    </w:p>
    <w:p>
      <w:pPr>
        <w:ind w:firstLine="560" w:firstLineChars="200"/>
        <w:rPr>
          <w:sz w:val="28"/>
          <w:szCs w:val="28"/>
        </w:rPr>
      </w:pPr>
      <w:r>
        <w:rPr>
          <w:rFonts w:hint="eastAsia"/>
          <w:sz w:val="28"/>
          <w:szCs w:val="28"/>
        </w:rPr>
        <w:t>（一）发布公告：</w:t>
      </w:r>
      <w:r>
        <w:rPr>
          <w:sz w:val="28"/>
          <w:szCs w:val="28"/>
        </w:rPr>
        <w:t>招聘公告在</w:t>
      </w:r>
      <w:r>
        <w:rPr>
          <w:rFonts w:hint="default"/>
          <w:sz w:val="28"/>
          <w:szCs w:val="28"/>
          <w:highlight w:val="none"/>
          <w:lang w:val="en-US" w:eastAsia="zh-CN"/>
        </w:rPr>
        <w:t>玉溪人才网（www.yxrc.com）、</w:t>
      </w:r>
      <w:bookmarkStart w:id="0" w:name="_GoBack"/>
      <w:bookmarkEnd w:id="0"/>
      <w:r>
        <w:rPr>
          <w:rFonts w:hint="eastAsia" w:ascii="宋体" w:hAnsi="宋体" w:eastAsia="宋体" w:cs="宋体"/>
          <w:color w:val="0C0C0C"/>
          <w:sz w:val="28"/>
          <w:szCs w:val="28"/>
        </w:rPr>
        <w:t>易门生活网（</w:t>
      </w:r>
      <w:r>
        <w:rPr>
          <w:rFonts w:hint="eastAsia"/>
          <w:sz w:val="30"/>
          <w:szCs w:val="30"/>
        </w:rPr>
        <w:t>www.651100.com</w:t>
      </w:r>
      <w:r>
        <w:rPr>
          <w:rFonts w:hint="eastAsia" w:ascii="宋体" w:hAnsi="宋体" w:eastAsia="宋体" w:cs="宋体"/>
          <w:color w:val="0C0C0C"/>
          <w:sz w:val="28"/>
          <w:szCs w:val="28"/>
        </w:rPr>
        <w:t>）</w:t>
      </w:r>
      <w:r>
        <w:rPr>
          <w:sz w:val="28"/>
          <w:szCs w:val="28"/>
        </w:rPr>
        <w:t>、玉溪招聘网（www.0877zp.com）、“玉溪招聘网”微信公众号（yx0877zp）、“玉溪那点事”微信公众号（ynyxnds）发布。</w:t>
      </w:r>
    </w:p>
    <w:p>
      <w:pPr>
        <w:ind w:firstLine="560" w:firstLineChars="200"/>
        <w:rPr>
          <w:sz w:val="28"/>
          <w:szCs w:val="28"/>
        </w:rPr>
      </w:pPr>
      <w:r>
        <w:rPr>
          <w:rFonts w:hint="eastAsia"/>
          <w:sz w:val="28"/>
          <w:szCs w:val="28"/>
        </w:rPr>
        <w:t>（二）报名</w:t>
      </w:r>
    </w:p>
    <w:p>
      <w:pPr>
        <w:ind w:firstLine="560" w:firstLineChars="200"/>
        <w:rPr>
          <w:sz w:val="28"/>
          <w:szCs w:val="28"/>
        </w:rPr>
      </w:pPr>
      <w:r>
        <w:rPr>
          <w:sz w:val="28"/>
          <w:szCs w:val="28"/>
        </w:rPr>
        <w:t>1.报名时间：2019年</w:t>
      </w:r>
      <w:r>
        <w:rPr>
          <w:rFonts w:hint="eastAsia"/>
          <w:sz w:val="28"/>
          <w:szCs w:val="28"/>
        </w:rPr>
        <w:t>11</w:t>
      </w:r>
      <w:r>
        <w:rPr>
          <w:sz w:val="28"/>
          <w:szCs w:val="28"/>
        </w:rPr>
        <w:t>月</w:t>
      </w:r>
      <w:r>
        <w:rPr>
          <w:rFonts w:hint="eastAsia"/>
          <w:sz w:val="28"/>
          <w:szCs w:val="28"/>
        </w:rPr>
        <w:t>18</w:t>
      </w:r>
      <w:r>
        <w:rPr>
          <w:sz w:val="28"/>
          <w:szCs w:val="28"/>
        </w:rPr>
        <w:t>日至</w:t>
      </w:r>
      <w:r>
        <w:rPr>
          <w:rFonts w:hint="eastAsia"/>
          <w:sz w:val="28"/>
          <w:szCs w:val="28"/>
        </w:rPr>
        <w:t>11</w:t>
      </w:r>
      <w:r>
        <w:rPr>
          <w:sz w:val="28"/>
          <w:szCs w:val="28"/>
        </w:rPr>
        <w:t>月</w:t>
      </w:r>
      <w:r>
        <w:rPr>
          <w:rFonts w:hint="eastAsia"/>
          <w:sz w:val="28"/>
          <w:szCs w:val="28"/>
        </w:rPr>
        <w:t>30</w:t>
      </w:r>
      <w:r>
        <w:rPr>
          <w:sz w:val="28"/>
          <w:szCs w:val="28"/>
        </w:rPr>
        <w:t>日  上午</w:t>
      </w:r>
      <w:r>
        <w:rPr>
          <w:rFonts w:hint="eastAsia"/>
          <w:sz w:val="28"/>
          <w:szCs w:val="28"/>
        </w:rPr>
        <w:t>8:15</w:t>
      </w:r>
      <w:r>
        <w:rPr>
          <w:sz w:val="28"/>
          <w:szCs w:val="28"/>
        </w:rPr>
        <w:t>—11:</w:t>
      </w:r>
      <w:r>
        <w:rPr>
          <w:rFonts w:hint="eastAsia"/>
          <w:sz w:val="28"/>
          <w:szCs w:val="28"/>
        </w:rPr>
        <w:t>45</w:t>
      </w:r>
      <w:r>
        <w:rPr>
          <w:sz w:val="28"/>
          <w:szCs w:val="28"/>
        </w:rPr>
        <w:t>  下午14:00—17:30。</w:t>
      </w:r>
      <w:r>
        <w:rPr>
          <w:rFonts w:hint="eastAsia"/>
          <w:sz w:val="28"/>
          <w:szCs w:val="28"/>
        </w:rPr>
        <w:t>（周日正常休息）</w:t>
      </w:r>
    </w:p>
    <w:p>
      <w:pPr>
        <w:ind w:firstLine="560" w:firstLineChars="200"/>
        <w:rPr>
          <w:sz w:val="28"/>
          <w:szCs w:val="28"/>
        </w:rPr>
      </w:pPr>
      <w:r>
        <w:rPr>
          <w:sz w:val="28"/>
          <w:szCs w:val="28"/>
        </w:rPr>
        <w:t>2.报名方式：</w:t>
      </w:r>
      <w:r>
        <w:rPr>
          <w:rFonts w:hint="eastAsia"/>
          <w:sz w:val="28"/>
          <w:szCs w:val="28"/>
        </w:rPr>
        <w:t>采取</w:t>
      </w:r>
      <w:r>
        <w:rPr>
          <w:sz w:val="28"/>
          <w:szCs w:val="28"/>
        </w:rPr>
        <w:t>本人现场报名</w:t>
      </w:r>
      <w:r>
        <w:rPr>
          <w:rFonts w:hint="eastAsia"/>
          <w:sz w:val="28"/>
          <w:szCs w:val="28"/>
        </w:rPr>
        <w:t>的方式</w:t>
      </w:r>
    </w:p>
    <w:p>
      <w:pPr>
        <w:ind w:firstLine="560" w:firstLineChars="200"/>
        <w:rPr>
          <w:sz w:val="28"/>
          <w:szCs w:val="28"/>
        </w:rPr>
      </w:pPr>
      <w:r>
        <w:rPr>
          <w:sz w:val="28"/>
          <w:szCs w:val="28"/>
        </w:rPr>
        <w:t>3.报名地点</w:t>
      </w:r>
    </w:p>
    <w:p>
      <w:pPr>
        <w:ind w:firstLine="560" w:firstLineChars="200"/>
        <w:rPr>
          <w:sz w:val="28"/>
          <w:szCs w:val="28"/>
        </w:rPr>
      </w:pPr>
      <w:r>
        <w:rPr>
          <w:rFonts w:hint="eastAsia"/>
          <w:sz w:val="28"/>
          <w:szCs w:val="28"/>
        </w:rPr>
        <w:t>云南辰信人力资源管理咨询有限公司易门分公司（龙泉街道樱花路69号海稍鱼隔壁）</w:t>
      </w:r>
    </w:p>
    <w:p>
      <w:pPr>
        <w:ind w:firstLine="560" w:firstLineChars="200"/>
        <w:rPr>
          <w:sz w:val="28"/>
          <w:szCs w:val="28"/>
        </w:rPr>
      </w:pPr>
      <w:r>
        <w:rPr>
          <w:sz w:val="28"/>
          <w:szCs w:val="28"/>
        </w:rPr>
        <w:t>4.报名所需材料：报名人员持本人有效身份证、毕业证书、学位证书、专业技术职业资格证书原件及A4纸复印件各一份，现场审核原件后退还本人，收取复印件，还需提交近期免冠彩色小一寸证件照两张（背面写上名字）。并如实填写《</w:t>
      </w:r>
      <w:r>
        <w:rPr>
          <w:rFonts w:hint="eastAsia"/>
          <w:sz w:val="28"/>
          <w:szCs w:val="28"/>
        </w:rPr>
        <w:t>易门工业园区管理委员会劳务派遣制工作人员</w:t>
      </w:r>
      <w:r>
        <w:rPr>
          <w:sz w:val="28"/>
          <w:szCs w:val="28"/>
        </w:rPr>
        <w:t>报名表》（附件1）交报名处。</w:t>
      </w:r>
    </w:p>
    <w:p>
      <w:pPr>
        <w:ind w:firstLine="560" w:firstLineChars="200"/>
        <w:rPr>
          <w:sz w:val="28"/>
          <w:szCs w:val="28"/>
        </w:rPr>
      </w:pPr>
      <w:r>
        <w:rPr>
          <w:rFonts w:hint="eastAsia"/>
          <w:sz w:val="28"/>
          <w:szCs w:val="28"/>
        </w:rPr>
        <w:t>5.报名咨询电话：0877-4977799    18288910815（杨老师）</w:t>
      </w:r>
    </w:p>
    <w:p>
      <w:pPr>
        <w:ind w:firstLine="560" w:firstLineChars="200"/>
        <w:rPr>
          <w:sz w:val="28"/>
          <w:szCs w:val="28"/>
        </w:rPr>
      </w:pPr>
      <w:r>
        <w:rPr>
          <w:rFonts w:hint="eastAsia"/>
          <w:sz w:val="28"/>
          <w:szCs w:val="28"/>
        </w:rPr>
        <w:t>6</w:t>
      </w:r>
      <w:r>
        <w:rPr>
          <w:sz w:val="28"/>
          <w:szCs w:val="28"/>
        </w:rPr>
        <w:t>.资格审查</w:t>
      </w:r>
    </w:p>
    <w:p>
      <w:pPr>
        <w:ind w:firstLine="560" w:firstLineChars="200"/>
        <w:rPr>
          <w:sz w:val="28"/>
          <w:szCs w:val="28"/>
        </w:rPr>
      </w:pPr>
      <w:r>
        <w:rPr>
          <w:sz w:val="28"/>
          <w:szCs w:val="28"/>
        </w:rPr>
        <w:t>资格审查贯穿于公开招聘的全过程。凡发现报考人员有关材料主要信息不实，或不符合报考岗位条件和要求的，即取消其报考资格。</w:t>
      </w:r>
    </w:p>
    <w:p>
      <w:pPr>
        <w:ind w:firstLine="560" w:firstLineChars="200"/>
        <w:rPr>
          <w:sz w:val="28"/>
          <w:szCs w:val="28"/>
        </w:rPr>
      </w:pPr>
      <w:r>
        <w:rPr>
          <w:rFonts w:hint="eastAsia"/>
          <w:sz w:val="28"/>
          <w:szCs w:val="28"/>
        </w:rPr>
        <w:t>7</w:t>
      </w:r>
      <w:r>
        <w:rPr>
          <w:sz w:val="28"/>
          <w:szCs w:val="28"/>
        </w:rPr>
        <w:t>.报名考试费</w:t>
      </w:r>
    </w:p>
    <w:p>
      <w:pPr>
        <w:ind w:firstLine="560" w:firstLineChars="200"/>
        <w:rPr>
          <w:sz w:val="28"/>
          <w:szCs w:val="28"/>
        </w:rPr>
      </w:pPr>
      <w:r>
        <w:rPr>
          <w:sz w:val="28"/>
          <w:szCs w:val="28"/>
        </w:rPr>
        <w:t>对通过报名资格初审的人员，每人</w:t>
      </w:r>
      <w:r>
        <w:rPr>
          <w:rFonts w:hint="eastAsia"/>
          <w:sz w:val="28"/>
          <w:szCs w:val="28"/>
        </w:rPr>
        <w:t>自愿</w:t>
      </w:r>
      <w:r>
        <w:rPr>
          <w:sz w:val="28"/>
          <w:szCs w:val="28"/>
        </w:rPr>
        <w:t>交报名考试费50元。</w:t>
      </w:r>
    </w:p>
    <w:p>
      <w:pPr>
        <w:ind w:firstLine="560" w:firstLineChars="200"/>
        <w:rPr>
          <w:sz w:val="28"/>
          <w:szCs w:val="28"/>
        </w:rPr>
      </w:pPr>
      <w:r>
        <w:rPr>
          <w:rFonts w:hint="eastAsia"/>
          <w:sz w:val="28"/>
          <w:szCs w:val="28"/>
        </w:rPr>
        <w:t>8</w:t>
      </w:r>
      <w:r>
        <w:rPr>
          <w:sz w:val="28"/>
          <w:szCs w:val="28"/>
        </w:rPr>
        <w:t>.准考证领取时间、地点请关注玉溪招聘网(www.0877zp.com)</w:t>
      </w:r>
      <w:r>
        <w:rPr>
          <w:rFonts w:hint="eastAsia"/>
          <w:sz w:val="28"/>
          <w:szCs w:val="28"/>
        </w:rPr>
        <w:t>、玉溪招聘网微信公众号“yx0877zp”</w:t>
      </w:r>
      <w:r>
        <w:rPr>
          <w:sz w:val="28"/>
          <w:szCs w:val="28"/>
        </w:rPr>
        <w:t>公告。</w:t>
      </w:r>
    </w:p>
    <w:p>
      <w:pPr>
        <w:ind w:firstLine="560" w:firstLineChars="200"/>
        <w:rPr>
          <w:sz w:val="28"/>
          <w:szCs w:val="28"/>
        </w:rPr>
      </w:pPr>
      <w:r>
        <w:rPr>
          <w:sz w:val="28"/>
          <w:szCs w:val="28"/>
        </w:rPr>
        <w:t>（三）</w:t>
      </w:r>
      <w:r>
        <w:rPr>
          <w:rFonts w:hint="eastAsia"/>
          <w:sz w:val="28"/>
          <w:szCs w:val="28"/>
        </w:rPr>
        <w:t>组织</w:t>
      </w:r>
      <w:r>
        <w:rPr>
          <w:sz w:val="28"/>
          <w:szCs w:val="28"/>
        </w:rPr>
        <w:t>考试</w:t>
      </w:r>
    </w:p>
    <w:p>
      <w:pPr>
        <w:ind w:firstLine="560" w:firstLineChars="200"/>
        <w:rPr>
          <w:sz w:val="28"/>
          <w:szCs w:val="28"/>
        </w:rPr>
      </w:pPr>
      <w:r>
        <w:rPr>
          <w:sz w:val="28"/>
          <w:szCs w:val="28"/>
        </w:rPr>
        <w:t>1</w:t>
      </w:r>
      <w:r>
        <w:rPr>
          <w:rFonts w:hint="eastAsia"/>
          <w:sz w:val="28"/>
          <w:szCs w:val="28"/>
        </w:rPr>
        <w:t>.采用先笔试后，再面试的形式。综合成绩计算方法为：笔试成绩</w:t>
      </w:r>
      <w:r>
        <w:rPr>
          <w:sz w:val="28"/>
          <w:szCs w:val="28"/>
        </w:rPr>
        <w:t>×50%+面试成绩×50%</w:t>
      </w:r>
      <w:r>
        <w:rPr>
          <w:rFonts w:hint="eastAsia"/>
          <w:sz w:val="28"/>
          <w:szCs w:val="28"/>
        </w:rPr>
        <w:t>。</w:t>
      </w:r>
    </w:p>
    <w:p>
      <w:pPr>
        <w:ind w:firstLine="560" w:firstLineChars="200"/>
        <w:rPr>
          <w:sz w:val="28"/>
          <w:szCs w:val="28"/>
        </w:rPr>
      </w:pPr>
      <w:r>
        <w:rPr>
          <w:rFonts w:hint="eastAsia"/>
          <w:sz w:val="28"/>
          <w:szCs w:val="28"/>
        </w:rPr>
        <w:t>2.笔试。招聘岗位人数达到1:3可开考，笔试成绩满分100分，笔试时间120分钟，采取闭卷的形式进行。笔试主要内容为综合测试，题型全部为客观题。</w:t>
      </w:r>
    </w:p>
    <w:p>
      <w:pPr>
        <w:ind w:firstLine="560" w:firstLineChars="200"/>
        <w:rPr>
          <w:sz w:val="28"/>
          <w:szCs w:val="28"/>
        </w:rPr>
      </w:pPr>
      <w:r>
        <w:rPr>
          <w:rFonts w:hint="eastAsia"/>
          <w:sz w:val="28"/>
          <w:szCs w:val="28"/>
        </w:rPr>
        <w:t>3.面试。根据笔试成绩按1:2的比例确定进入面试的人员，面试采取结构化面试的方式。本环节注重对应聘人员专业技能、综合能力等素质的考察。</w:t>
      </w:r>
    </w:p>
    <w:p>
      <w:pPr>
        <w:ind w:firstLine="560" w:firstLineChars="200"/>
        <w:rPr>
          <w:sz w:val="28"/>
          <w:szCs w:val="28"/>
        </w:rPr>
      </w:pPr>
      <w:r>
        <w:rPr>
          <w:rFonts w:hint="eastAsia"/>
          <w:sz w:val="28"/>
          <w:szCs w:val="28"/>
        </w:rPr>
        <w:t>笔试、面试时间、地点及相关事宜</w:t>
      </w:r>
      <w:r>
        <w:rPr>
          <w:sz w:val="28"/>
          <w:szCs w:val="28"/>
        </w:rPr>
        <w:t>请关注玉溪招聘网(www.0877zp.com)</w:t>
      </w:r>
      <w:r>
        <w:rPr>
          <w:rFonts w:hint="eastAsia"/>
          <w:sz w:val="28"/>
          <w:szCs w:val="28"/>
        </w:rPr>
        <w:t>、玉溪招聘网微信公众号“yx0877zp”</w:t>
      </w:r>
      <w:r>
        <w:rPr>
          <w:sz w:val="28"/>
          <w:szCs w:val="28"/>
        </w:rPr>
        <w:t>公告。</w:t>
      </w:r>
    </w:p>
    <w:p>
      <w:pPr>
        <w:ind w:firstLine="560" w:firstLineChars="200"/>
        <w:rPr>
          <w:sz w:val="28"/>
          <w:szCs w:val="28"/>
        </w:rPr>
      </w:pPr>
      <w:r>
        <w:rPr>
          <w:rFonts w:hint="eastAsia"/>
          <w:sz w:val="28"/>
          <w:szCs w:val="28"/>
        </w:rPr>
        <w:t>（四）确定拟聘用人员</w:t>
      </w:r>
    </w:p>
    <w:p>
      <w:pPr>
        <w:ind w:firstLine="560" w:firstLineChars="200"/>
        <w:rPr>
          <w:sz w:val="28"/>
          <w:szCs w:val="28"/>
        </w:rPr>
      </w:pPr>
      <w:r>
        <w:rPr>
          <w:rFonts w:hint="eastAsia"/>
          <w:sz w:val="28"/>
          <w:szCs w:val="28"/>
        </w:rPr>
        <w:t>按照考生综合成绩，从高分到低分的顺序确定拟聘用人选。</w:t>
      </w:r>
    </w:p>
    <w:p>
      <w:pPr>
        <w:ind w:firstLine="560" w:firstLineChars="200"/>
        <w:rPr>
          <w:sz w:val="28"/>
          <w:szCs w:val="28"/>
        </w:rPr>
      </w:pPr>
      <w:r>
        <w:rPr>
          <w:sz w:val="28"/>
          <w:szCs w:val="28"/>
        </w:rPr>
        <w:t>（</w:t>
      </w:r>
      <w:r>
        <w:rPr>
          <w:rFonts w:hint="eastAsia"/>
          <w:sz w:val="28"/>
          <w:szCs w:val="28"/>
        </w:rPr>
        <w:t>五</w:t>
      </w:r>
      <w:r>
        <w:rPr>
          <w:sz w:val="28"/>
          <w:szCs w:val="28"/>
        </w:rPr>
        <w:t>）体检、考察及公示。</w:t>
      </w:r>
    </w:p>
    <w:p>
      <w:pPr>
        <w:ind w:firstLine="560" w:firstLineChars="200"/>
        <w:rPr>
          <w:sz w:val="28"/>
          <w:szCs w:val="28"/>
        </w:rPr>
      </w:pPr>
      <w:r>
        <w:rPr>
          <w:sz w:val="28"/>
          <w:szCs w:val="28"/>
        </w:rPr>
        <w:t>1.</w:t>
      </w:r>
      <w:r>
        <w:rPr>
          <w:rFonts w:hint="eastAsia"/>
          <w:sz w:val="28"/>
          <w:szCs w:val="28"/>
        </w:rPr>
        <w:t>依据综合成绩从高分到低分的顺序与岗位拟招聘人数1:1的比例确定参加体检人员。</w:t>
      </w:r>
      <w:r>
        <w:rPr>
          <w:sz w:val="28"/>
          <w:szCs w:val="28"/>
        </w:rPr>
        <w:t>体检标准参照《公务员录用体检通用标准（试行）》，不按时参加体检视为自动放弃。所有体检项目可进行复检一次，具备当场复检条件的项目，由考生本人口头提出申请，当场复检一次，其余项目可在体检结果出来后两天内，由考生本人写出书面申请，安排复检一次，体检结果以指定医院的结论为准（体检费用由应聘者自理）。</w:t>
      </w:r>
      <w:r>
        <w:rPr>
          <w:rFonts w:hint="eastAsia"/>
          <w:sz w:val="28"/>
          <w:szCs w:val="28"/>
        </w:rPr>
        <w:t>拟聘用人员</w:t>
      </w:r>
      <w:r>
        <w:rPr>
          <w:sz w:val="28"/>
          <w:szCs w:val="28"/>
        </w:rPr>
        <w:t>体检不合格或</w:t>
      </w:r>
      <w:r>
        <w:rPr>
          <w:rFonts w:hint="eastAsia"/>
          <w:sz w:val="28"/>
          <w:szCs w:val="28"/>
        </w:rPr>
        <w:t>放弃体检，由用工单位和云南辰信人力资源管理咨询有限公司易门分公司研究决定是否依据综合成绩</w:t>
      </w:r>
      <w:r>
        <w:rPr>
          <w:sz w:val="28"/>
          <w:szCs w:val="28"/>
        </w:rPr>
        <w:t>从高分到低分依次递补。</w:t>
      </w:r>
    </w:p>
    <w:p>
      <w:pPr>
        <w:ind w:firstLine="560" w:firstLineChars="200"/>
        <w:rPr>
          <w:sz w:val="28"/>
          <w:szCs w:val="28"/>
        </w:rPr>
      </w:pPr>
      <w:r>
        <w:rPr>
          <w:sz w:val="28"/>
          <w:szCs w:val="28"/>
        </w:rPr>
        <w:t>2.按照相关规定，对拟招聘人员进行全面考察。体检和考察合格人员确定为拟聘用人员，在玉溪招聘网(www.0877zp.com)进行公示，公示时间</w:t>
      </w:r>
      <w:r>
        <w:rPr>
          <w:rFonts w:hint="eastAsia"/>
          <w:sz w:val="28"/>
          <w:szCs w:val="28"/>
        </w:rPr>
        <w:t>不少于</w:t>
      </w:r>
      <w:r>
        <w:rPr>
          <w:sz w:val="28"/>
          <w:szCs w:val="28"/>
        </w:rPr>
        <w:t>7</w:t>
      </w:r>
      <w:r>
        <w:rPr>
          <w:rFonts w:hint="eastAsia"/>
          <w:sz w:val="28"/>
          <w:szCs w:val="28"/>
        </w:rPr>
        <w:t>天</w:t>
      </w:r>
      <w:r>
        <w:rPr>
          <w:sz w:val="28"/>
          <w:szCs w:val="28"/>
        </w:rPr>
        <w:t>。</w:t>
      </w:r>
    </w:p>
    <w:p>
      <w:pPr>
        <w:ind w:firstLine="560" w:firstLineChars="200"/>
        <w:rPr>
          <w:sz w:val="28"/>
          <w:szCs w:val="28"/>
        </w:rPr>
      </w:pPr>
      <w:r>
        <w:rPr>
          <w:rFonts w:hint="eastAsia"/>
          <w:sz w:val="28"/>
          <w:szCs w:val="28"/>
        </w:rPr>
        <w:t>五</w:t>
      </w:r>
      <w:r>
        <w:rPr>
          <w:sz w:val="28"/>
          <w:szCs w:val="28"/>
        </w:rPr>
        <w:t>、聘用及人员管理</w:t>
      </w:r>
    </w:p>
    <w:p>
      <w:pPr>
        <w:ind w:firstLine="560" w:firstLineChars="200"/>
        <w:rPr>
          <w:sz w:val="28"/>
          <w:szCs w:val="28"/>
        </w:rPr>
      </w:pPr>
      <w:r>
        <w:rPr>
          <w:sz w:val="28"/>
          <w:szCs w:val="28"/>
        </w:rPr>
        <w:t>（一）用工方式：劳务派遣方式</w:t>
      </w:r>
    </w:p>
    <w:p>
      <w:pPr>
        <w:ind w:firstLine="560" w:firstLineChars="200"/>
        <w:rPr>
          <w:sz w:val="28"/>
          <w:szCs w:val="28"/>
        </w:rPr>
      </w:pPr>
      <w:r>
        <w:rPr>
          <w:sz w:val="28"/>
          <w:szCs w:val="28"/>
        </w:rPr>
        <w:t>（二）聘用：由云南辰信人力资源管理咨询有限公司</w:t>
      </w:r>
      <w:r>
        <w:rPr>
          <w:rFonts w:hint="eastAsia"/>
          <w:sz w:val="28"/>
          <w:szCs w:val="28"/>
        </w:rPr>
        <w:t>易门分公司</w:t>
      </w:r>
      <w:r>
        <w:rPr>
          <w:sz w:val="28"/>
          <w:szCs w:val="28"/>
        </w:rPr>
        <w:t>按岗位要求招考录用后以劳务派遣方式派遣到用工单位，由用工单位统筹分配岗位。一经聘用签订正式劳动合同，试用期二个月，合同到期视聘用人员工作表现情况及用工单位岗位情况确定是否续聘。</w:t>
      </w:r>
    </w:p>
    <w:p>
      <w:pPr>
        <w:ind w:firstLine="560" w:firstLineChars="200"/>
        <w:rPr>
          <w:sz w:val="28"/>
          <w:szCs w:val="28"/>
        </w:rPr>
      </w:pPr>
      <w:r>
        <w:rPr>
          <w:sz w:val="28"/>
          <w:szCs w:val="28"/>
        </w:rPr>
        <w:t>（三）人员管理：由用工单位对派遣员工进行日常管理，派遣员工的岗位职责、作息制度，绩效考核依照用工单位规定执行。云南辰信人力资源管理咨询有限公司</w:t>
      </w:r>
      <w:r>
        <w:rPr>
          <w:rFonts w:hint="eastAsia"/>
          <w:sz w:val="28"/>
          <w:szCs w:val="28"/>
        </w:rPr>
        <w:t>易门分公司</w:t>
      </w:r>
      <w:r>
        <w:rPr>
          <w:sz w:val="28"/>
          <w:szCs w:val="28"/>
        </w:rPr>
        <w:t>对派遣员工进行劳动关系管理。</w:t>
      </w:r>
    </w:p>
    <w:p>
      <w:pPr>
        <w:ind w:firstLine="560" w:firstLineChars="200"/>
        <w:rPr>
          <w:sz w:val="28"/>
          <w:szCs w:val="28"/>
        </w:rPr>
      </w:pPr>
      <w:r>
        <w:rPr>
          <w:sz w:val="28"/>
          <w:szCs w:val="28"/>
        </w:rPr>
        <w:t>（四）替补：通过本次招聘的拟聘用人员放弃聘用资格或人员到岗后因故产生岗位空缺的将根据本次招聘综合成绩由高到低依次进行替补。</w:t>
      </w:r>
    </w:p>
    <w:p>
      <w:pPr>
        <w:ind w:firstLine="560" w:firstLineChars="200"/>
        <w:rPr>
          <w:sz w:val="28"/>
          <w:szCs w:val="28"/>
        </w:rPr>
      </w:pPr>
      <w:r>
        <w:rPr>
          <w:sz w:val="28"/>
          <w:szCs w:val="28"/>
        </w:rPr>
        <w:t>六、薪酬待遇及工作时间</w:t>
      </w:r>
    </w:p>
    <w:p>
      <w:pPr>
        <w:ind w:firstLine="560" w:firstLineChars="200"/>
        <w:rPr>
          <w:sz w:val="28"/>
          <w:szCs w:val="28"/>
        </w:rPr>
      </w:pPr>
      <w:r>
        <w:rPr>
          <w:rFonts w:hint="eastAsia"/>
          <w:sz w:val="28"/>
          <w:szCs w:val="28"/>
        </w:rPr>
        <w:t>薪酬待遇：</w:t>
      </w:r>
      <w:r>
        <w:rPr>
          <w:sz w:val="28"/>
          <w:szCs w:val="28"/>
        </w:rPr>
        <w:t>试用期二个月，</w:t>
      </w:r>
      <w:r>
        <w:rPr>
          <w:rFonts w:hint="eastAsia"/>
          <w:sz w:val="28"/>
          <w:szCs w:val="28"/>
        </w:rPr>
        <w:t>试用期工资待遇2000元（不购买五大保险），试用期</w:t>
      </w:r>
      <w:r>
        <w:rPr>
          <w:sz w:val="28"/>
          <w:szCs w:val="28"/>
        </w:rPr>
        <w:t>转正后待遇：</w:t>
      </w:r>
      <w:r>
        <w:rPr>
          <w:rFonts w:hint="eastAsia"/>
          <w:sz w:val="28"/>
          <w:szCs w:val="28"/>
        </w:rPr>
        <w:t>实发工资2500元+五险；</w:t>
      </w:r>
    </w:p>
    <w:p>
      <w:pPr>
        <w:ind w:firstLine="560" w:firstLineChars="200"/>
        <w:rPr>
          <w:sz w:val="28"/>
          <w:szCs w:val="28"/>
        </w:rPr>
      </w:pPr>
      <w:r>
        <w:rPr>
          <w:sz w:val="28"/>
          <w:szCs w:val="28"/>
        </w:rPr>
        <w:t>工作时间：按照用工单位工作时间执行，双休＋国家法定假日正常休息。</w:t>
      </w:r>
    </w:p>
    <w:p>
      <w:pPr>
        <w:ind w:firstLine="560" w:firstLineChars="200"/>
        <w:rPr>
          <w:sz w:val="28"/>
          <w:szCs w:val="28"/>
        </w:rPr>
      </w:pPr>
      <w:r>
        <w:rPr>
          <w:rFonts w:hint="eastAsia"/>
          <w:sz w:val="28"/>
          <w:szCs w:val="28"/>
        </w:rPr>
        <w:t>七</w:t>
      </w:r>
      <w:r>
        <w:rPr>
          <w:sz w:val="28"/>
          <w:szCs w:val="28"/>
        </w:rPr>
        <w:t>、纪律要求</w:t>
      </w:r>
    </w:p>
    <w:p>
      <w:pPr>
        <w:ind w:firstLine="560" w:firstLineChars="200"/>
        <w:rPr>
          <w:sz w:val="28"/>
          <w:szCs w:val="28"/>
        </w:rPr>
      </w:pPr>
      <w:r>
        <w:rPr>
          <w:sz w:val="28"/>
          <w:szCs w:val="28"/>
        </w:rPr>
        <w:t>（一）报名人员填写或提交的个人资料要全面、真实、准确、有效，不得隐瞒真实情况、弄虚作假。对违反公开招聘纪律或不具备应聘资格、弄虚作假、隐瞒真实情况的报名人员，取消聘用资格。</w:t>
      </w:r>
    </w:p>
    <w:p>
      <w:pPr>
        <w:ind w:firstLine="560" w:firstLineChars="200"/>
        <w:rPr>
          <w:sz w:val="28"/>
          <w:szCs w:val="28"/>
        </w:rPr>
      </w:pPr>
      <w:r>
        <w:rPr>
          <w:sz w:val="28"/>
          <w:szCs w:val="28"/>
        </w:rPr>
        <w:t>（二）报名后，报考人员应及时登录</w:t>
      </w:r>
      <w:r>
        <w:rPr>
          <w:rFonts w:hint="eastAsia"/>
          <w:sz w:val="28"/>
          <w:szCs w:val="28"/>
        </w:rPr>
        <w:t>玉溪招聘网</w:t>
      </w:r>
      <w:r>
        <w:rPr>
          <w:sz w:val="28"/>
          <w:szCs w:val="28"/>
        </w:rPr>
        <w:t>公告栏，了解考录工作进程和有关事项通知，并保持报名时登记的联系电话畅通。若因报考人员不及时查询考录工作进程和有关事项通知、联系电话不畅通而造成的后果，由报考人员本人负责。</w:t>
      </w:r>
    </w:p>
    <w:p>
      <w:pPr>
        <w:ind w:firstLine="560" w:firstLineChars="200"/>
        <w:rPr>
          <w:sz w:val="28"/>
          <w:szCs w:val="28"/>
        </w:rPr>
      </w:pPr>
      <w:r>
        <w:rPr>
          <w:sz w:val="28"/>
          <w:szCs w:val="28"/>
        </w:rPr>
        <w:t>（三）招聘单位工作人员与应聘人员中有夫妻关系、直系血亲关系、三代以内旁系血亲或者近姻亲关系，可能影响招聘公正的，应当回避。</w:t>
      </w:r>
    </w:p>
    <w:p>
      <w:pPr>
        <w:ind w:firstLine="560" w:firstLineChars="200"/>
        <w:rPr>
          <w:sz w:val="28"/>
          <w:szCs w:val="28"/>
        </w:rPr>
      </w:pPr>
      <w:r>
        <w:rPr>
          <w:rFonts w:hint="eastAsia"/>
          <w:sz w:val="28"/>
          <w:szCs w:val="28"/>
        </w:rPr>
        <w:t>（四）</w:t>
      </w:r>
      <w:r>
        <w:rPr>
          <w:sz w:val="28"/>
          <w:szCs w:val="28"/>
        </w:rPr>
        <w:t>未尽事宜由云南辰信人力资源咨询管理有限公司</w:t>
      </w:r>
      <w:r>
        <w:rPr>
          <w:rFonts w:hint="eastAsia"/>
          <w:sz w:val="28"/>
          <w:szCs w:val="28"/>
        </w:rPr>
        <w:t>易门分公司</w:t>
      </w:r>
      <w:r>
        <w:rPr>
          <w:sz w:val="28"/>
          <w:szCs w:val="28"/>
        </w:rPr>
        <w:t>和</w:t>
      </w:r>
      <w:r>
        <w:rPr>
          <w:rFonts w:hint="eastAsia"/>
          <w:sz w:val="28"/>
          <w:szCs w:val="28"/>
        </w:rPr>
        <w:t>易门县自然资源</w:t>
      </w:r>
      <w:r>
        <w:rPr>
          <w:sz w:val="28"/>
          <w:szCs w:val="28"/>
        </w:rPr>
        <w:t>局共同研究确定，并负责解释。</w:t>
      </w:r>
    </w:p>
    <w:p>
      <w:pPr>
        <w:ind w:firstLine="560" w:firstLineChars="200"/>
        <w:rPr>
          <w:sz w:val="28"/>
          <w:szCs w:val="28"/>
        </w:rPr>
      </w:pPr>
    </w:p>
    <w:p>
      <w:pPr>
        <w:ind w:firstLine="560" w:firstLineChars="200"/>
        <w:rPr>
          <w:sz w:val="28"/>
          <w:szCs w:val="28"/>
        </w:rPr>
      </w:pPr>
      <w:r>
        <w:rPr>
          <w:rFonts w:hint="eastAsia"/>
          <w:sz w:val="28"/>
          <w:szCs w:val="28"/>
        </w:rPr>
        <w:t>附件1、易门工业园区管理委员会劳务派遣制工作人员</w:t>
      </w:r>
      <w:r>
        <w:rPr>
          <w:sz w:val="28"/>
          <w:szCs w:val="28"/>
        </w:rPr>
        <w:t>报名表</w:t>
      </w:r>
    </w:p>
    <w:p>
      <w:pPr>
        <w:rPr>
          <w:sz w:val="28"/>
          <w:szCs w:val="28"/>
        </w:rPr>
      </w:pPr>
    </w:p>
    <w:p>
      <w:pPr>
        <w:jc w:val="right"/>
        <w:rPr>
          <w:sz w:val="28"/>
          <w:szCs w:val="28"/>
        </w:rPr>
      </w:pPr>
      <w:r>
        <w:rPr>
          <w:rFonts w:hint="eastAsia"/>
          <w:sz w:val="28"/>
          <w:szCs w:val="28"/>
        </w:rPr>
        <w:t>云南辰信人力资源管理咨询有限公司易门分公司</w:t>
      </w:r>
    </w:p>
    <w:p>
      <w:pPr>
        <w:jc w:val="right"/>
        <w:rPr>
          <w:sz w:val="28"/>
          <w:szCs w:val="28"/>
        </w:rPr>
      </w:pPr>
      <w:r>
        <w:rPr>
          <w:rFonts w:hint="eastAsia"/>
          <w:sz w:val="28"/>
          <w:szCs w:val="28"/>
        </w:rPr>
        <w:t>2019年11月18日</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65B6"/>
    <w:rsid w:val="001265B6"/>
    <w:rsid w:val="002564AB"/>
    <w:rsid w:val="00267237"/>
    <w:rsid w:val="003558EA"/>
    <w:rsid w:val="00431174"/>
    <w:rsid w:val="00715CF3"/>
    <w:rsid w:val="008E689E"/>
    <w:rsid w:val="00B03471"/>
    <w:rsid w:val="01544357"/>
    <w:rsid w:val="02C36527"/>
    <w:rsid w:val="08EA1A56"/>
    <w:rsid w:val="09272315"/>
    <w:rsid w:val="09837008"/>
    <w:rsid w:val="0AC93C8E"/>
    <w:rsid w:val="0AD23918"/>
    <w:rsid w:val="0BB23AB3"/>
    <w:rsid w:val="0C1A3F76"/>
    <w:rsid w:val="104B633B"/>
    <w:rsid w:val="116519D2"/>
    <w:rsid w:val="122D07FE"/>
    <w:rsid w:val="129222A0"/>
    <w:rsid w:val="12DD38FD"/>
    <w:rsid w:val="1E08425F"/>
    <w:rsid w:val="1EE80DC6"/>
    <w:rsid w:val="1F694ECA"/>
    <w:rsid w:val="22AA5399"/>
    <w:rsid w:val="25CB1AE5"/>
    <w:rsid w:val="261C684A"/>
    <w:rsid w:val="267D58A3"/>
    <w:rsid w:val="2860105A"/>
    <w:rsid w:val="2CAE7525"/>
    <w:rsid w:val="32F44EDF"/>
    <w:rsid w:val="33201DA8"/>
    <w:rsid w:val="358E5AEF"/>
    <w:rsid w:val="35E514F2"/>
    <w:rsid w:val="385433D4"/>
    <w:rsid w:val="3A0E39A6"/>
    <w:rsid w:val="40DF69A2"/>
    <w:rsid w:val="433A40D2"/>
    <w:rsid w:val="43C06D07"/>
    <w:rsid w:val="44544C2C"/>
    <w:rsid w:val="46893E56"/>
    <w:rsid w:val="492E5136"/>
    <w:rsid w:val="4A573EA9"/>
    <w:rsid w:val="4CDC5054"/>
    <w:rsid w:val="4DCE3D8F"/>
    <w:rsid w:val="4F3B0E24"/>
    <w:rsid w:val="519350A6"/>
    <w:rsid w:val="53A448BE"/>
    <w:rsid w:val="53EC5AAB"/>
    <w:rsid w:val="540C5043"/>
    <w:rsid w:val="55532F82"/>
    <w:rsid w:val="557C1753"/>
    <w:rsid w:val="565A6143"/>
    <w:rsid w:val="567D7524"/>
    <w:rsid w:val="582F013A"/>
    <w:rsid w:val="5847473A"/>
    <w:rsid w:val="585F7790"/>
    <w:rsid w:val="59454C48"/>
    <w:rsid w:val="5B653DE3"/>
    <w:rsid w:val="5CD33AAC"/>
    <w:rsid w:val="5EF30AAE"/>
    <w:rsid w:val="601D3576"/>
    <w:rsid w:val="61682302"/>
    <w:rsid w:val="64C065ED"/>
    <w:rsid w:val="66C62A52"/>
    <w:rsid w:val="6C1A67EE"/>
    <w:rsid w:val="6D3B535B"/>
    <w:rsid w:val="6D855B8F"/>
    <w:rsid w:val="71070C5C"/>
    <w:rsid w:val="72066F3F"/>
    <w:rsid w:val="72D37119"/>
    <w:rsid w:val="73DB5959"/>
    <w:rsid w:val="7C6A1E97"/>
    <w:rsid w:val="7D4F514C"/>
    <w:rsid w:val="7E7E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uiPriority w:val="0"/>
    <w:rPr>
      <w:rFonts w:asciiTheme="minorHAnsi" w:hAnsiTheme="minorHAnsi" w:eastAsiaTheme="minorEastAsia" w:cstheme="minorBidi"/>
      <w:kern w:val="2"/>
      <w:sz w:val="18"/>
      <w:szCs w:val="18"/>
    </w:rPr>
  </w:style>
  <w:style w:type="character" w:customStyle="1" w:styleId="10">
    <w:name w:val="页脚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442</Words>
  <Characters>2524</Characters>
  <Lines>21</Lines>
  <Paragraphs>5</Paragraphs>
  <TotalTime>0</TotalTime>
  <ScaleCrop>false</ScaleCrop>
  <LinksUpToDate>false</LinksUpToDate>
  <CharactersWithSpaces>2961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2019-11-15T09:37:38Z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